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Государственное бюджетное дошкольное образовательное учреждение детский сад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“Белочкая” с. Курумоч Самарской области Волжский район.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Рекомендации родителям             подготовительной группе на тему: «Подготовка ребенка к школе»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1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                                                          Воспитатель:</w:t>
      </w:r>
      <w:r w:rsidDel="00000000" w:rsidR="00000000" w:rsidRPr="00000000">
        <w:rPr>
          <w:sz w:val="52"/>
          <w:szCs w:val="52"/>
          <w:rtl w:val="0"/>
        </w:rPr>
        <w:t xml:space="preserve">Ханунова О. 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7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sz w:val="52"/>
          <w:szCs w:val="52"/>
          <w:rtl w:val="0"/>
        </w:rPr>
        <w:t xml:space="preserve">С. КУРУМОЧ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52"/>
          <w:szCs w:val="52"/>
          <w:rtl w:val="0"/>
        </w:rPr>
        <w:t xml:space="preserve">9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  <w:rtl w:val="0"/>
        </w:rPr>
        <w:t xml:space="preserve">Рекомендации родителям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  <w:rtl w:val="0"/>
        </w:rPr>
        <w:t xml:space="preserve">«Подготовка ребенка к школе»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484127" cy="2490506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4127" cy="24905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Уважаемые мамы и папы!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Физиологическая готовность ребенка к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Психологическая готовность ребенка к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Психологический аспект готовности включает в себя три компонента: интеллектуальная готовность, личностная и социальная, эмоционально-волевая.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Интеллектуальная готовность к школе: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к первому классу у ребенка должен быть запас определенных знаний (речь о них пойдет ниже); </w:t>
        <w:br w:type="textWrapping"/>
        <w:t xml:space="preserve">• он доложен ориентироваться в пространстве, то есть знать, как пройти в школу и обратно, до магазина и так далее;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• ребенок должен стремиться к получению новых знаний, то есть он должен быть любознателен; </w:t>
        <w:br w:type="textWrapping"/>
        <w:t xml:space="preserve">• должны соответствовать возрасту развитие его памяти, речи, мышления.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Личностная и социальная готовность подразумевает следующее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нравственное развитие, ребенок должен понимать, что хорошо, а что – плохо;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Эмоционально-волевая готовность ребенка к школе предполагает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  <w:br w:type="textWrapping"/>
        <w:t xml:space="preserve">• понимание ребенком, почему он идет в школу, важность обучения;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наличие интереса к учению и получению новых знаний;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способность ребенка выполнять задание, которое ему не совсем по душе, но этого требует учебная программа;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Познавательная готовность ребенка к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)Внимание.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Заниматься каким-либо делом, не отвлекаясь, в течение двадцати-тридцати минут.</w:t>
        <w:br w:type="textWrapping"/>
        <w:t xml:space="preserve">• Находить сходства и отличия между предметами, картинками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2)Математика.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• Цифры от 0 до 10.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Прямой счет от 1 до 10 и обратный счет от 10 до 1.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Арифметические знаки: « », «-«, «=».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Деление круга, квадрата напополам, четыре части.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Ориентирование в пространстве и листе бумаги: «справа, слева, вверху, внизу, над, под, за и т. п.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3)Память.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• Запоминание 10-12 картинок.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Рассказывание по памяти стишков, скороговорок, пословиц, сказок и т.п.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Пересказывание текста из 4-5 предложений.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Мышление.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Заканчивать предложение, например, «Река широкая, а ручей…», «Суп горячий, а компот…» и т. п.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Определять последовательность событий, чтобы сначала, а что – потом.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Находить несоответствия в рисунках, стихах-небылицах.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Складывать пазлы без помощи взрослого.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Сложить из бумаги вместе со взрослым простой предмет: лодочку, кораблик.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Мелкая моторика.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Правильно держать в руке ручку, карандаш, кисть и регулировать силу их нажима при письме и рисовании.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Раскрашивать предметы и штриховать их, не выходя за контур.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Вырезать ножницами по линии, нарисованной на бумаге.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Выполнять аппликации.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6) Речь.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Составлять предложения из нескольких слов, например, кошка, двор, идти, солнечный зайчик, играть.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Понимать и объяснять смысл пословиц.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Составлять связный рассказ по картинке и серии картинок.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Выразительно рассказывать стихи с правильной интонацией.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Различать в словах буквы и звуки.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) Окружающий мир.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Знать основные цвета, домашних и диких животных, птиц, деревья, грибы, цветы, овощи, фрукты и так далее.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Что нужно знать родителям, занимаясь с ребенком дома?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Тренируем руку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f0"/>
          <w:sz w:val="32"/>
          <w:szCs w:val="32"/>
          <w:u w:val="none"/>
          <w:shd w:fill="auto" w:val="clear"/>
          <w:vertAlign w:val="baseline"/>
          <w:rtl w:val="0"/>
        </w:rPr>
        <w:t xml:space="preserve">Рекомендации родителям первоклассника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Помните, что ваш ребенок первоклассник, а не десятиклассник, поэтому не требуйте от него больше, чем надо.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 </w:t>
        <w:br w:type="textWrapping"/>
        <w:t xml:space="preserve"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 </w:t>
        <w:br w:type="textWrapping"/>
        <w:t xml:space="preserve">4. Не принижайте, не стыдите ребенка перед его сверстниками. Старайтесь сформировать адекватную самооценку.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Спрашивайте, что он нового узнал в школе, чем занимались на уроках, какое было домашнее задание и т. д.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Уважайте его самостоятельность и личные вещи. Не копайтесь без его ведома в портфеле, не перекладывайте его вещи в шкафу и т. д.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righ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/>
      <w:pgMar w:bottom="1134" w:top="1134" w:left="1134" w:right="707" w:header="708" w:footer="436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rsiva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40"/>
      </w:tabs>
      <w:spacing w:after="200" w:before="0" w:line="276" w:lineRule="auto"/>
      <w:ind w:left="0" w:right="0" w:firstLine="0"/>
      <w:contextualSpacing w:val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     Выходец Диана Валентиновна Воспитатель Г.Б.Д.О.У. № 94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subscript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subscript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subscript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subscript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subscript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bCs w:val="1"/>
      <w:w w:val="100"/>
      <w:position w:val="-1"/>
      <w:sz w:val="18"/>
      <w:szCs w:val="18"/>
      <w:effect w:val="none"/>
      <w:vertAlign w:val="subscript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bCs w:val="1"/>
      <w:w w:val="100"/>
      <w:position w:val="-1"/>
      <w:sz w:val="18"/>
      <w:szCs w:val="18"/>
      <w:effect w:val="none"/>
      <w:vertAlign w:val="sub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